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47E1" w14:textId="77777777" w:rsidR="004B5A17" w:rsidRPr="004B5A17" w:rsidRDefault="004B5A17" w:rsidP="004B5A17">
      <w:pPr>
        <w:spacing w:after="120" w:line="320" w:lineRule="atLeast"/>
        <w:rPr>
          <w:rFonts w:asciiTheme="minorHAnsi" w:hAnsiTheme="minorHAnsi" w:cstheme="minorHAnsi"/>
          <w:bCs/>
          <w:sz w:val="24"/>
          <w:szCs w:val="24"/>
        </w:rPr>
      </w:pPr>
      <w:r w:rsidRPr="004B5A17">
        <w:rPr>
          <w:rFonts w:asciiTheme="minorHAnsi" w:hAnsiTheme="minorHAnsi" w:cstheme="minorHAnsi"/>
          <w:bCs/>
          <w:sz w:val="24"/>
          <w:szCs w:val="24"/>
        </w:rPr>
        <w:t>06</w:t>
      </w:r>
      <w:r w:rsidRPr="004B5A17">
        <w:rPr>
          <w:rFonts w:asciiTheme="minorHAnsi" w:hAnsiTheme="minorHAnsi" w:cstheme="minorHAnsi"/>
          <w:bCs/>
          <w:sz w:val="24"/>
          <w:szCs w:val="24"/>
        </w:rPr>
        <w:tab/>
        <w:t xml:space="preserve">Safeguarding children, young people and vulnerable </w:t>
      </w:r>
      <w:proofErr w:type="gramStart"/>
      <w:r w:rsidRPr="004B5A17">
        <w:rPr>
          <w:rFonts w:asciiTheme="minorHAnsi" w:hAnsiTheme="minorHAnsi" w:cstheme="minorHAnsi"/>
          <w:bCs/>
          <w:sz w:val="24"/>
          <w:szCs w:val="24"/>
        </w:rPr>
        <w:t>adults</w:t>
      </w:r>
      <w:proofErr w:type="gramEnd"/>
      <w:r w:rsidRPr="004B5A17">
        <w:rPr>
          <w:rFonts w:asciiTheme="minorHAnsi" w:hAnsiTheme="minorHAnsi" w:cstheme="minorHAnsi"/>
          <w:bCs/>
          <w:sz w:val="24"/>
          <w:szCs w:val="24"/>
        </w:rPr>
        <w:t xml:space="preserve"> procedures</w:t>
      </w:r>
    </w:p>
    <w:p w14:paraId="39E22E6C" w14:textId="77777777" w:rsidR="004B5A17" w:rsidRDefault="004B5A17" w:rsidP="006B6827">
      <w:pPr>
        <w:spacing w:after="0" w:line="320" w:lineRule="atLeast"/>
        <w:rPr>
          <w:rFonts w:asciiTheme="minorHAnsi" w:hAnsiTheme="minorHAnsi" w:cstheme="minorHAnsi"/>
          <w:b/>
          <w:sz w:val="24"/>
          <w:szCs w:val="24"/>
        </w:rPr>
      </w:pPr>
      <w:r w:rsidRPr="004B5A17">
        <w:rPr>
          <w:rFonts w:asciiTheme="minorHAnsi" w:hAnsiTheme="minorHAnsi" w:cstheme="minorHAnsi"/>
          <w:b/>
          <w:sz w:val="24"/>
          <w:szCs w:val="24"/>
        </w:rPr>
        <w:t xml:space="preserve">06.6 </w:t>
      </w:r>
      <w:r w:rsidRPr="004B5A17">
        <w:rPr>
          <w:rFonts w:asciiTheme="minorHAnsi" w:hAnsiTheme="minorHAnsi" w:cstheme="minorHAnsi"/>
          <w:b/>
          <w:sz w:val="24"/>
          <w:szCs w:val="24"/>
        </w:rPr>
        <w:tab/>
        <w:t>Incapacitated parent</w:t>
      </w:r>
    </w:p>
    <w:p w14:paraId="5637F055" w14:textId="77777777" w:rsidR="006B6827" w:rsidRPr="004B5A17" w:rsidRDefault="006B6827" w:rsidP="006B6827">
      <w:pPr>
        <w:spacing w:after="0" w:line="320" w:lineRule="atLeast"/>
        <w:rPr>
          <w:rFonts w:asciiTheme="minorHAnsi" w:hAnsiTheme="minorHAnsi" w:cstheme="minorHAnsi"/>
          <w:b/>
          <w:sz w:val="24"/>
          <w:szCs w:val="24"/>
        </w:rPr>
      </w:pPr>
    </w:p>
    <w:p w14:paraId="351BBB1B" w14:textId="77777777" w:rsidR="004B5A17" w:rsidRPr="004B5A17" w:rsidRDefault="004B5A17" w:rsidP="004B5A17">
      <w:pPr>
        <w:spacing w:after="120" w:line="320" w:lineRule="atLeast"/>
        <w:rPr>
          <w:rFonts w:asciiTheme="minorHAnsi" w:hAnsiTheme="minorHAnsi" w:cstheme="minorHAnsi"/>
          <w:b/>
        </w:rPr>
      </w:pPr>
      <w:r w:rsidRPr="004B5A17">
        <w:rPr>
          <w:rFonts w:asciiTheme="minorHAnsi" w:hAnsiTheme="minorHAnsi" w:cstheme="minorHAnsi"/>
        </w:rPr>
        <w:t>Incapacitated refers to a condition which renders a parent unable to take responsibility for their child; this could be at the time of collecting their child from the setting or on arrival. Concerns may include:</w:t>
      </w:r>
    </w:p>
    <w:p w14:paraId="03E5CB6F" w14:textId="77777777" w:rsidR="004B5A17" w:rsidRPr="004B5A17"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4B5A17">
        <w:rPr>
          <w:rFonts w:asciiTheme="minorHAnsi" w:hAnsiTheme="minorHAnsi" w:cstheme="minorHAnsi"/>
          <w:sz w:val="22"/>
          <w:szCs w:val="22"/>
        </w:rPr>
        <w:t>appearing drunk</w:t>
      </w:r>
    </w:p>
    <w:p w14:paraId="21BA25E3" w14:textId="77777777" w:rsidR="004B5A17" w:rsidRPr="004B5A17"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4B5A17">
        <w:rPr>
          <w:rFonts w:asciiTheme="minorHAnsi" w:hAnsiTheme="minorHAnsi" w:cstheme="minorHAnsi"/>
          <w:sz w:val="22"/>
          <w:szCs w:val="22"/>
        </w:rPr>
        <w:t xml:space="preserve">appearing under the influence of drugs </w:t>
      </w:r>
    </w:p>
    <w:p w14:paraId="7D4C30A8" w14:textId="77777777" w:rsidR="004B5A17" w:rsidRPr="004B5A17" w:rsidRDefault="004B5A17" w:rsidP="004B5A17">
      <w:pPr>
        <w:pStyle w:val="ColorfulList-Accent11"/>
        <w:numPr>
          <w:ilvl w:val="0"/>
          <w:numId w:val="32"/>
        </w:numPr>
        <w:spacing w:after="120" w:line="320" w:lineRule="atLeast"/>
        <w:ind w:left="567" w:hanging="283"/>
        <w:contextualSpacing w:val="0"/>
        <w:rPr>
          <w:rFonts w:asciiTheme="minorHAnsi" w:hAnsiTheme="minorHAnsi" w:cstheme="minorHAnsi"/>
          <w:sz w:val="22"/>
          <w:szCs w:val="22"/>
        </w:rPr>
      </w:pPr>
      <w:r w:rsidRPr="004B5A17">
        <w:rPr>
          <w:rFonts w:asciiTheme="minorHAnsi" w:hAnsiTheme="minorHAnsi" w:cstheme="minorHAnsi"/>
          <w:sz w:val="22"/>
          <w:szCs w:val="22"/>
        </w:rPr>
        <w:t>demonstrating angry and threatening behaviour to the child, members of staff or others</w:t>
      </w:r>
    </w:p>
    <w:p w14:paraId="6EF389E6" w14:textId="77777777" w:rsidR="004B5A17" w:rsidRPr="004B5A17" w:rsidRDefault="004B5A17" w:rsidP="004B5A17">
      <w:pPr>
        <w:pStyle w:val="ColorfulList-Accent11"/>
        <w:numPr>
          <w:ilvl w:val="0"/>
          <w:numId w:val="32"/>
        </w:numPr>
        <w:spacing w:line="320" w:lineRule="atLeast"/>
        <w:ind w:left="567" w:hanging="283"/>
        <w:contextualSpacing w:val="0"/>
        <w:rPr>
          <w:rFonts w:asciiTheme="minorHAnsi" w:hAnsiTheme="minorHAnsi" w:cstheme="minorHAnsi"/>
          <w:sz w:val="22"/>
          <w:szCs w:val="22"/>
        </w:rPr>
      </w:pPr>
      <w:r w:rsidRPr="004B5A17">
        <w:rPr>
          <w:rFonts w:asciiTheme="minorHAnsi" w:hAnsiTheme="minorHAnsi" w:cstheme="minorHAnsi"/>
          <w:sz w:val="22"/>
          <w:szCs w:val="22"/>
        </w:rPr>
        <w:t>appearing erratic or manic</w:t>
      </w:r>
    </w:p>
    <w:p w14:paraId="3ED5599A" w14:textId="77777777" w:rsidR="004B5A17" w:rsidRDefault="004B5A17" w:rsidP="004B5A17">
      <w:pPr>
        <w:spacing w:after="0" w:line="320" w:lineRule="atLeast"/>
        <w:rPr>
          <w:rFonts w:asciiTheme="minorHAnsi" w:hAnsiTheme="minorHAnsi" w:cstheme="minorHAnsi"/>
          <w:b/>
        </w:rPr>
      </w:pPr>
    </w:p>
    <w:p w14:paraId="0FFE39EA" w14:textId="277B4366" w:rsidR="004B5A17" w:rsidRPr="004B5A17" w:rsidRDefault="004B5A17" w:rsidP="004B5A17">
      <w:pPr>
        <w:spacing w:after="120" w:line="320" w:lineRule="atLeast"/>
        <w:rPr>
          <w:rFonts w:asciiTheme="minorHAnsi" w:hAnsiTheme="minorHAnsi" w:cstheme="minorHAnsi"/>
          <w:b/>
        </w:rPr>
      </w:pPr>
      <w:r w:rsidRPr="004B5A17">
        <w:rPr>
          <w:rFonts w:asciiTheme="minorHAnsi" w:hAnsiTheme="minorHAnsi" w:cstheme="minorHAnsi"/>
          <w:b/>
        </w:rPr>
        <w:t>Informing</w:t>
      </w:r>
    </w:p>
    <w:p w14:paraId="27007524"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 xml:space="preserve">If a member of staff is concerned that a </w:t>
      </w:r>
      <w:proofErr w:type="gramStart"/>
      <w:r w:rsidRPr="004B5A17">
        <w:rPr>
          <w:rFonts w:asciiTheme="minorHAnsi" w:hAnsiTheme="minorHAnsi" w:cstheme="minorHAnsi"/>
          <w:sz w:val="22"/>
          <w:szCs w:val="22"/>
        </w:rPr>
        <w:t>parent displays</w:t>
      </w:r>
      <w:proofErr w:type="gramEnd"/>
      <w:r w:rsidRPr="004B5A17">
        <w:rPr>
          <w:rFonts w:asciiTheme="minorHAnsi" w:hAnsiTheme="minorHAnsi" w:cstheme="minorHAnsi"/>
          <w:sz w:val="22"/>
          <w:szCs w:val="22"/>
        </w:rPr>
        <w:t xml:space="preserve"> any of the above characteristics, they inform the designated person as soon as possible.</w:t>
      </w:r>
    </w:p>
    <w:p w14:paraId="579AA338"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The designated person assesses the risk and decides if further intervention is required.</w:t>
      </w:r>
    </w:p>
    <w:p w14:paraId="62747D93"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If it is decided that no further action is required, a record of the incident is made on form 06.1b Safeguarding incident reporting form.</w:t>
      </w:r>
    </w:p>
    <w:p w14:paraId="2A024F43"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If intervention is required, the designated person speaks to the parent in an appropriate, confidential manner.</w:t>
      </w:r>
    </w:p>
    <w:p w14:paraId="35A79588"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 xml:space="preserve">The designated person will, in agreement with the parent, use emergency contacts listed for the child to ask an alternative adult to collect the child. </w:t>
      </w:r>
    </w:p>
    <w:p w14:paraId="7920543A"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The emergency contact is informed of the situation by the designated person and of the setting’s requirement to inform social care of their contact details.</w:t>
      </w:r>
    </w:p>
    <w:p w14:paraId="684C1C65"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The designated officer is informed of the situation as soon as possible and provides advice and assistance as appropriate.</w:t>
      </w:r>
    </w:p>
    <w:p w14:paraId="4AEA3B1D"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If there is no one suitable to collect the child social care are informed.</w:t>
      </w:r>
    </w:p>
    <w:p w14:paraId="16EA9B02" w14:textId="77777777" w:rsidR="004B5A17" w:rsidRPr="004B5A17" w:rsidRDefault="004B5A17" w:rsidP="004B5A17">
      <w:pPr>
        <w:pStyle w:val="ColorfulList-Accent11"/>
        <w:numPr>
          <w:ilvl w:val="0"/>
          <w:numId w:val="30"/>
        </w:numPr>
        <w:spacing w:after="120"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If violence is threatened towards anybody, the police are called immediately.</w:t>
      </w:r>
    </w:p>
    <w:p w14:paraId="41495C8A" w14:textId="77777777" w:rsidR="004B5A17" w:rsidRPr="004B5A17" w:rsidRDefault="004B5A17" w:rsidP="004B5A17">
      <w:pPr>
        <w:pStyle w:val="ColorfulList-Accent11"/>
        <w:numPr>
          <w:ilvl w:val="0"/>
          <w:numId w:val="30"/>
        </w:numPr>
        <w:spacing w:line="320" w:lineRule="atLeast"/>
        <w:ind w:left="284" w:hanging="284"/>
        <w:contextualSpacing w:val="0"/>
        <w:rPr>
          <w:rFonts w:asciiTheme="minorHAnsi" w:hAnsiTheme="minorHAnsi" w:cstheme="minorHAnsi"/>
          <w:sz w:val="22"/>
          <w:szCs w:val="22"/>
        </w:rPr>
      </w:pPr>
      <w:r w:rsidRPr="004B5A17">
        <w:rPr>
          <w:rFonts w:asciiTheme="minorHAnsi" w:hAnsiTheme="minorHAnsi" w:cstheme="minorHAnsi"/>
          <w:sz w:val="22"/>
          <w:szCs w:val="22"/>
        </w:rPr>
        <w:t>If the parent takes the child from the setting while incapacitated the police are called immediately and a referral is made to social care.</w:t>
      </w:r>
    </w:p>
    <w:p w14:paraId="5844A374" w14:textId="77777777" w:rsidR="004B5A17" w:rsidRDefault="004B5A17" w:rsidP="004B5A17">
      <w:pPr>
        <w:spacing w:after="0" w:line="320" w:lineRule="atLeast"/>
        <w:rPr>
          <w:rFonts w:asciiTheme="minorHAnsi" w:hAnsiTheme="minorHAnsi" w:cstheme="minorHAnsi"/>
          <w:b/>
        </w:rPr>
      </w:pPr>
    </w:p>
    <w:p w14:paraId="0AD24ADB" w14:textId="77777777" w:rsidR="0054436A" w:rsidRDefault="0054436A">
      <w:pPr>
        <w:rPr>
          <w:rFonts w:asciiTheme="minorHAnsi" w:hAnsiTheme="minorHAnsi" w:cstheme="minorHAnsi"/>
          <w:b/>
        </w:rPr>
      </w:pPr>
      <w:r>
        <w:rPr>
          <w:rFonts w:asciiTheme="minorHAnsi" w:hAnsiTheme="minorHAnsi" w:cstheme="minorHAnsi"/>
          <w:b/>
        </w:rPr>
        <w:br w:type="page"/>
      </w:r>
    </w:p>
    <w:p w14:paraId="366FF88B" w14:textId="09C5F846" w:rsidR="004B5A17" w:rsidRPr="004B5A17" w:rsidRDefault="004B5A17" w:rsidP="004B5A17">
      <w:pPr>
        <w:spacing w:after="120" w:line="320" w:lineRule="atLeast"/>
        <w:rPr>
          <w:rFonts w:asciiTheme="minorHAnsi" w:hAnsiTheme="minorHAnsi" w:cstheme="minorHAnsi"/>
          <w:b/>
        </w:rPr>
      </w:pPr>
      <w:r w:rsidRPr="004B5A17">
        <w:rPr>
          <w:rFonts w:asciiTheme="minorHAnsi" w:hAnsiTheme="minorHAnsi" w:cstheme="minorHAnsi"/>
          <w:b/>
        </w:rPr>
        <w:lastRenderedPageBreak/>
        <w:t>Recording</w:t>
      </w:r>
    </w:p>
    <w:p w14:paraId="009EC13F" w14:textId="77777777" w:rsidR="004B5A17" w:rsidRPr="004B5A17" w:rsidRDefault="004B5A17" w:rsidP="004B5A17">
      <w:pPr>
        <w:pStyle w:val="ColorfulList-Accent11"/>
        <w:numPr>
          <w:ilvl w:val="0"/>
          <w:numId w:val="31"/>
        </w:numPr>
        <w:spacing w:after="120" w:line="320" w:lineRule="atLeast"/>
        <w:ind w:left="0"/>
        <w:contextualSpacing w:val="0"/>
        <w:rPr>
          <w:rFonts w:asciiTheme="minorHAnsi" w:hAnsiTheme="minorHAnsi" w:cstheme="minorHAnsi"/>
          <w:sz w:val="22"/>
          <w:szCs w:val="22"/>
        </w:rPr>
      </w:pPr>
      <w:r w:rsidRPr="004B5A17">
        <w:rPr>
          <w:rFonts w:asciiTheme="minorHAnsi" w:hAnsiTheme="minorHAnsi" w:cstheme="minorHAnsi"/>
          <w:sz w:val="22"/>
          <w:szCs w:val="22"/>
        </w:rPr>
        <w:t>The designated person completes 06.1b Safeguarding incident reporting form and if social care were contacted 06.1c Confidential safeguarding incident report form is completed the designated officer. If police were contacted 06.1c Confidential safeguarding incident report form should also be copied to the owners/directors/trustees.</w:t>
      </w:r>
    </w:p>
    <w:p w14:paraId="65682BB5" w14:textId="77777777" w:rsidR="004B5A17" w:rsidRPr="004B5A17" w:rsidRDefault="004B5A17" w:rsidP="004B5A17">
      <w:pPr>
        <w:pStyle w:val="ColorfulList-Accent11"/>
        <w:numPr>
          <w:ilvl w:val="0"/>
          <w:numId w:val="31"/>
        </w:numPr>
        <w:spacing w:after="120" w:line="320" w:lineRule="atLeast"/>
        <w:ind w:left="0"/>
        <w:contextualSpacing w:val="0"/>
        <w:rPr>
          <w:rFonts w:asciiTheme="minorHAnsi" w:hAnsiTheme="minorHAnsi" w:cstheme="minorHAnsi"/>
          <w:sz w:val="22"/>
          <w:szCs w:val="22"/>
        </w:rPr>
      </w:pPr>
      <w:r w:rsidRPr="004B5A17">
        <w:rPr>
          <w:rFonts w:asciiTheme="minorHAnsi" w:hAnsiTheme="minorHAnsi" w:cstheme="minorHAnsi"/>
          <w:sz w:val="22"/>
          <w:szCs w:val="22"/>
        </w:rPr>
        <w:t>Further updates/notes/conversations/ telephone calls are recorded.</w:t>
      </w:r>
    </w:p>
    <w:p w14:paraId="272BE648" w14:textId="77777777" w:rsidR="00D75AE0" w:rsidRDefault="00D75AE0" w:rsidP="00EE104C"/>
    <w:p w14:paraId="1D8364E5" w14:textId="77777777" w:rsidR="006B6827" w:rsidRDefault="006B6827" w:rsidP="00EE104C"/>
    <w:p w14:paraId="3FFB5C58" w14:textId="77777777" w:rsidR="006B6827" w:rsidRDefault="006B6827" w:rsidP="00EE104C"/>
    <w:p w14:paraId="43302407" w14:textId="77777777" w:rsidR="006B6827" w:rsidRDefault="006B6827" w:rsidP="00EE104C"/>
    <w:p w14:paraId="272ACD96" w14:textId="77777777" w:rsidR="006B6827" w:rsidRDefault="006B6827" w:rsidP="00EE104C"/>
    <w:p w14:paraId="7E1C786F" w14:textId="77777777" w:rsidR="006B6827" w:rsidRDefault="006B6827" w:rsidP="00EE104C"/>
    <w:p w14:paraId="698D39B0" w14:textId="77777777" w:rsidR="006B6827" w:rsidRDefault="006B6827" w:rsidP="00EE104C"/>
    <w:p w14:paraId="77CB17F3" w14:textId="77777777" w:rsidR="006B6827" w:rsidRDefault="006B6827" w:rsidP="00EE104C"/>
    <w:p w14:paraId="77BAC2D0" w14:textId="77777777" w:rsidR="006B6827" w:rsidRDefault="006B6827" w:rsidP="00EE104C"/>
    <w:p w14:paraId="2685E3C8" w14:textId="77777777" w:rsidR="006B6827" w:rsidRDefault="006B6827" w:rsidP="00EE104C"/>
    <w:p w14:paraId="460CA74A" w14:textId="77777777" w:rsidR="006B6827" w:rsidRDefault="006B6827" w:rsidP="00EE104C"/>
    <w:p w14:paraId="6E7BB37C" w14:textId="77777777" w:rsidR="006B6827" w:rsidRDefault="006B6827" w:rsidP="00EE104C"/>
    <w:p w14:paraId="40AFC624" w14:textId="77777777" w:rsidR="006B6827" w:rsidRDefault="006B6827" w:rsidP="00EE104C"/>
    <w:p w14:paraId="6F26A5B0" w14:textId="77777777" w:rsidR="006B6827" w:rsidRDefault="006B6827" w:rsidP="00EE104C"/>
    <w:p w14:paraId="360E232D" w14:textId="77777777" w:rsidR="006B6827" w:rsidRDefault="006B6827" w:rsidP="00EE104C"/>
    <w:p w14:paraId="5839D008" w14:textId="77777777" w:rsidR="006B6827" w:rsidRDefault="006B6827" w:rsidP="00EE104C"/>
    <w:p w14:paraId="28A70112" w14:textId="77777777" w:rsidR="006B6827" w:rsidRDefault="006B6827" w:rsidP="00EE104C"/>
    <w:p w14:paraId="307ACD0C" w14:textId="77777777" w:rsidR="006B6827" w:rsidRDefault="006B6827" w:rsidP="00EE104C"/>
    <w:p w14:paraId="45CF3BBB" w14:textId="77777777" w:rsidR="006B6827" w:rsidRDefault="006B6827" w:rsidP="00EE104C"/>
    <w:p w14:paraId="5B7EE954" w14:textId="77777777" w:rsidR="006B6827" w:rsidRDefault="006B6827" w:rsidP="00EE104C"/>
    <w:p w14:paraId="19D5D368" w14:textId="77777777" w:rsidR="006B6827" w:rsidRDefault="006B6827" w:rsidP="00EE104C"/>
    <w:p w14:paraId="110EB1F0" w14:textId="77777777" w:rsidR="006B6827" w:rsidRDefault="006B6827" w:rsidP="00EE104C"/>
    <w:p w14:paraId="3CDE2097" w14:textId="075FEC23" w:rsidR="00631E7F" w:rsidRDefault="00631E7F" w:rsidP="00631E7F">
      <w:r>
        <w:rPr>
          <w:noProof/>
        </w:rPr>
        <w:drawing>
          <wp:anchor distT="0" distB="0" distL="114300" distR="114300" simplePos="0" relativeHeight="251658240" behindDoc="1" locked="0" layoutInCell="1" allowOverlap="1" wp14:anchorId="06D53851" wp14:editId="29A70462">
            <wp:simplePos x="0" y="0"/>
            <wp:positionH relativeFrom="column">
              <wp:posOffset>-81280</wp:posOffset>
            </wp:positionH>
            <wp:positionV relativeFrom="paragraph">
              <wp:posOffset>81280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Default="00631E7F" w:rsidP="00631E7F">
      <w:pPr>
        <w:spacing w:after="120" w:line="320" w:lineRule="atLeast"/>
        <w:rPr>
          <w:rFonts w:asciiTheme="minorHAnsi" w:hAnsiTheme="minorHAnsi" w:cstheme="minorHAnsi"/>
        </w:rPr>
      </w:pPr>
    </w:p>
    <w:p w14:paraId="30951E4B" w14:textId="05F2A79A" w:rsidR="00631E7F" w:rsidRDefault="00631E7F" w:rsidP="00587AF8">
      <w:pPr>
        <w:spacing w:after="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63B7EA20" w14:textId="77777777" w:rsidR="00631E7F" w:rsidRDefault="00631E7F" w:rsidP="00587AF8">
      <w:pPr>
        <w:spacing w:after="0" w:line="320" w:lineRule="atLeast"/>
        <w:rPr>
          <w:rFonts w:asciiTheme="minorHAnsi" w:hAnsiTheme="minorHAnsi" w:cstheme="minorHAnsi"/>
        </w:rPr>
      </w:pPr>
    </w:p>
    <w:p w14:paraId="219DC763" w14:textId="77777777" w:rsidR="00631E7F" w:rsidRDefault="00631E7F" w:rsidP="00587AF8">
      <w:pPr>
        <w:tabs>
          <w:tab w:val="left" w:pos="0"/>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3CF6DACF"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p>
    <w:p w14:paraId="653519BA" w14:textId="77777777" w:rsidR="00631E7F" w:rsidRDefault="00631E7F" w:rsidP="00587AF8">
      <w:pPr>
        <w:tabs>
          <w:tab w:val="right" w:leader="dot" w:pos="7371"/>
          <w:tab w:val="right" w:leader="dot" w:pos="9923"/>
        </w:tabs>
        <w:spacing w:after="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3DC5A2D7" w14:textId="77777777" w:rsidR="003B31D5" w:rsidRDefault="003B31D5" w:rsidP="00587AF8">
      <w:pPr>
        <w:tabs>
          <w:tab w:val="right" w:pos="6237"/>
          <w:tab w:val="right" w:leader="dot" w:pos="9923"/>
        </w:tabs>
        <w:spacing w:after="0" w:line="320" w:lineRule="atLeast"/>
        <w:rPr>
          <w:rFonts w:asciiTheme="minorHAnsi" w:hAnsiTheme="minorHAnsi" w:cstheme="minorHAnsi"/>
        </w:rPr>
      </w:pPr>
    </w:p>
    <w:p w14:paraId="4128EF4E" w14:textId="16176CBF" w:rsidR="00631E7F" w:rsidRDefault="00631E7F" w:rsidP="00587AF8">
      <w:pPr>
        <w:tabs>
          <w:tab w:val="right" w:pos="6237"/>
          <w:tab w:val="right" w:leader="dot" w:pos="9923"/>
        </w:tabs>
        <w:spacing w:after="0" w:line="320" w:lineRule="atLeast"/>
        <w:rPr>
          <w:rFonts w:asciiTheme="minorHAnsi" w:hAnsiTheme="minorHAnsi" w:cstheme="minorHAnsi"/>
        </w:rPr>
      </w:pPr>
      <w:r>
        <w:rPr>
          <w:rFonts w:asciiTheme="minorHAnsi" w:hAnsiTheme="minorHAnsi" w:cstheme="minorHAnsi"/>
        </w:rPr>
        <w:t>Signed on behalf of Little Oak Pre-school (Witney</w:t>
      </w:r>
      <w:r w:rsidR="00587AF8">
        <w:rPr>
          <w:rFonts w:asciiTheme="minorHAnsi" w:hAnsiTheme="minorHAnsi" w:cstheme="minorHAnsi"/>
        </w:rPr>
        <w:t xml:space="preserve">) </w:t>
      </w:r>
      <w:r>
        <w:rPr>
          <w:rFonts w:asciiTheme="minorHAnsi" w:hAnsiTheme="minorHAnsi" w:cstheme="minorHAnsi"/>
        </w:rPr>
        <w:t>Ltd</w:t>
      </w:r>
      <w:r>
        <w:rPr>
          <w:rFonts w:asciiTheme="minorHAnsi" w:hAnsiTheme="minorHAnsi" w:cstheme="minorHAnsi"/>
        </w:rPr>
        <w:tab/>
      </w:r>
    </w:p>
    <w:p w14:paraId="1DA6DD0D" w14:textId="4EF9E3C7" w:rsidR="0086356F" w:rsidRDefault="0086356F" w:rsidP="00EE104C"/>
    <w:p w14:paraId="7CB51577" w14:textId="1E8E2A4F" w:rsidR="0086356F" w:rsidRPr="00EE104C" w:rsidRDefault="0086356F" w:rsidP="00E54749">
      <w:pPr>
        <w:spacing w:after="0" w:line="480" w:lineRule="auto"/>
      </w:pPr>
    </w:p>
    <w:sectPr w:rsidR="0086356F" w:rsidRPr="00EE104C"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442DE" w14:textId="77777777" w:rsidR="00531197" w:rsidRDefault="00531197" w:rsidP="00AB39FC">
      <w:pPr>
        <w:spacing w:after="0" w:line="240" w:lineRule="auto"/>
      </w:pPr>
      <w:r>
        <w:separator/>
      </w:r>
    </w:p>
  </w:endnote>
  <w:endnote w:type="continuationSeparator" w:id="0">
    <w:p w14:paraId="74F08116" w14:textId="77777777" w:rsidR="00531197" w:rsidRDefault="0053119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4C2598AD" w14:textId="77777777" w:rsidR="0054436A" w:rsidRDefault="0016311F" w:rsidP="0054436A">
        <w:pPr>
          <w:spacing w:after="0" w:line="240" w:lineRule="auto"/>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sdt>
        <w:sdtPr>
          <w:id w:val="994607353"/>
          <w:docPartObj>
            <w:docPartGallery w:val="Page Numbers (Bottom of Page)"/>
            <w:docPartUnique/>
          </w:docPartObj>
        </w:sdtPr>
        <w:sdtEndPr>
          <w:rPr>
            <w:bCs/>
            <w:noProof/>
            <w:sz w:val="16"/>
            <w:szCs w:val="16"/>
          </w:rPr>
        </w:sdtEndPr>
        <w:sdtContent>
          <w:p w14:paraId="4DBA10F6" w14:textId="7CF5E33E" w:rsidR="0054436A" w:rsidRPr="0054436A" w:rsidRDefault="0054436A" w:rsidP="0054436A">
            <w:pPr>
              <w:spacing w:after="0" w:line="240" w:lineRule="auto"/>
              <w:rPr>
                <w:rFonts w:asciiTheme="minorHAnsi" w:hAnsiTheme="minorHAnsi" w:cstheme="minorHAnsi"/>
                <w:bCs/>
                <w:sz w:val="16"/>
                <w:szCs w:val="16"/>
              </w:rPr>
            </w:pPr>
            <w:r w:rsidRPr="0054436A">
              <w:rPr>
                <w:rFonts w:asciiTheme="minorHAnsi" w:hAnsiTheme="minorHAnsi" w:cstheme="minorHAnsi"/>
                <w:bCs/>
                <w:sz w:val="16"/>
                <w:szCs w:val="16"/>
              </w:rPr>
              <w:t>Incapacitated parent</w:t>
            </w:r>
            <w:r w:rsidRPr="0054436A">
              <w:rPr>
                <w:bCs/>
                <w:sz w:val="16"/>
                <w:szCs w:val="16"/>
              </w:rPr>
              <w:t xml:space="preserve"> </w:t>
            </w:r>
            <w:r w:rsidRPr="0054436A">
              <w:rPr>
                <w:bCs/>
                <w:sz w:val="16"/>
                <w:szCs w:val="16"/>
              </w:rPr>
              <w:t>– Oct 21</w:t>
            </w:r>
          </w:p>
          <w:p w14:paraId="6FE8F479" w14:textId="5C66251C" w:rsidR="007D7F3F" w:rsidRPr="0054436A" w:rsidRDefault="0054436A" w:rsidP="0054436A">
            <w:pPr>
              <w:tabs>
                <w:tab w:val="center" w:pos="4513"/>
                <w:tab w:val="right" w:pos="9026"/>
              </w:tabs>
              <w:spacing w:after="0" w:line="240" w:lineRule="auto"/>
              <w:rPr>
                <w:rFonts w:cs="Calibri"/>
                <w:bCs/>
                <w:sz w:val="16"/>
                <w:szCs w:val="16"/>
              </w:rPr>
            </w:pPr>
            <w:r w:rsidRPr="0054436A">
              <w:rPr>
                <w:rFonts w:cs="Calibri"/>
                <w:bCs/>
                <w:i/>
                <w:iCs/>
                <w:sz w:val="16"/>
                <w:szCs w:val="16"/>
              </w:rPr>
              <w:t>Policies &amp; Procedures for the EYFS 2021</w:t>
            </w:r>
            <w:r w:rsidRPr="0054436A">
              <w:rPr>
                <w:rFonts w:cs="Calibri"/>
                <w:bCs/>
                <w:sz w:val="16"/>
                <w:szCs w:val="16"/>
              </w:rPr>
              <w:t xml:space="preserve"> (Early Years Alliance 2021)</w:t>
            </w:r>
          </w:p>
        </w:sdtContent>
      </w:sdt>
      <w:p w14:paraId="6C98BB94" w14:textId="11B8D611" w:rsidR="0016311F" w:rsidRPr="00254336" w:rsidRDefault="0054436A"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7B07" w14:textId="77777777" w:rsidR="00531197" w:rsidRDefault="00531197" w:rsidP="00AB39FC">
      <w:pPr>
        <w:spacing w:after="0" w:line="240" w:lineRule="auto"/>
      </w:pPr>
      <w:r>
        <w:separator/>
      </w:r>
    </w:p>
  </w:footnote>
  <w:footnote w:type="continuationSeparator" w:id="0">
    <w:p w14:paraId="0EB56D58" w14:textId="77777777" w:rsidR="00531197" w:rsidRDefault="0053119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5"/>
  </w:num>
  <w:num w:numId="4">
    <w:abstractNumId w:val="31"/>
  </w:num>
  <w:num w:numId="5">
    <w:abstractNumId w:val="14"/>
  </w:num>
  <w:num w:numId="6">
    <w:abstractNumId w:val="27"/>
  </w:num>
  <w:num w:numId="7">
    <w:abstractNumId w:val="7"/>
  </w:num>
  <w:num w:numId="8">
    <w:abstractNumId w:val="2"/>
  </w:num>
  <w:num w:numId="9">
    <w:abstractNumId w:val="10"/>
  </w:num>
  <w:num w:numId="10">
    <w:abstractNumId w:val="9"/>
  </w:num>
  <w:num w:numId="11">
    <w:abstractNumId w:val="6"/>
  </w:num>
  <w:num w:numId="12">
    <w:abstractNumId w:val="8"/>
  </w:num>
  <w:num w:numId="13">
    <w:abstractNumId w:val="4"/>
  </w:num>
  <w:num w:numId="14">
    <w:abstractNumId w:val="5"/>
  </w:num>
  <w:num w:numId="15">
    <w:abstractNumId w:val="13"/>
  </w:num>
  <w:num w:numId="16">
    <w:abstractNumId w:val="30"/>
  </w:num>
  <w:num w:numId="17">
    <w:abstractNumId w:val="21"/>
  </w:num>
  <w:num w:numId="18">
    <w:abstractNumId w:val="29"/>
  </w:num>
  <w:num w:numId="19">
    <w:abstractNumId w:val="16"/>
  </w:num>
  <w:num w:numId="20">
    <w:abstractNumId w:val="18"/>
  </w:num>
  <w:num w:numId="21">
    <w:abstractNumId w:val="11"/>
  </w:num>
  <w:num w:numId="22">
    <w:abstractNumId w:val="24"/>
  </w:num>
  <w:num w:numId="23">
    <w:abstractNumId w:val="1"/>
  </w:num>
  <w:num w:numId="24">
    <w:abstractNumId w:val="3"/>
  </w:num>
  <w:num w:numId="25">
    <w:abstractNumId w:val="28"/>
  </w:num>
  <w:num w:numId="26">
    <w:abstractNumId w:val="26"/>
  </w:num>
  <w:num w:numId="27">
    <w:abstractNumId w:val="23"/>
  </w:num>
  <w:num w:numId="28">
    <w:abstractNumId w:val="19"/>
  </w:num>
  <w:num w:numId="29">
    <w:abstractNumId w:val="20"/>
  </w:num>
  <w:num w:numId="30">
    <w:abstractNumId w:val="25"/>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16311F"/>
    <w:rsid w:val="00175769"/>
    <w:rsid w:val="0017778F"/>
    <w:rsid w:val="001D1C0F"/>
    <w:rsid w:val="001E2D0C"/>
    <w:rsid w:val="00254336"/>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63A14"/>
    <w:rsid w:val="00463CDF"/>
    <w:rsid w:val="00483BC3"/>
    <w:rsid w:val="00486EF2"/>
    <w:rsid w:val="004B5A17"/>
    <w:rsid w:val="004B61E8"/>
    <w:rsid w:val="005079FB"/>
    <w:rsid w:val="00512914"/>
    <w:rsid w:val="00514B16"/>
    <w:rsid w:val="00517068"/>
    <w:rsid w:val="00531197"/>
    <w:rsid w:val="0054436A"/>
    <w:rsid w:val="00557151"/>
    <w:rsid w:val="00587AF8"/>
    <w:rsid w:val="005C01BC"/>
    <w:rsid w:val="005C10D7"/>
    <w:rsid w:val="005D7283"/>
    <w:rsid w:val="00631E7F"/>
    <w:rsid w:val="006635DC"/>
    <w:rsid w:val="006771C7"/>
    <w:rsid w:val="0069719E"/>
    <w:rsid w:val="006B328A"/>
    <w:rsid w:val="006B6827"/>
    <w:rsid w:val="006F6FBF"/>
    <w:rsid w:val="00700DBD"/>
    <w:rsid w:val="007530ED"/>
    <w:rsid w:val="00757486"/>
    <w:rsid w:val="007723BC"/>
    <w:rsid w:val="0077694B"/>
    <w:rsid w:val="00797AEC"/>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E1FBD"/>
    <w:rsid w:val="00D2459B"/>
    <w:rsid w:val="00D26AFC"/>
    <w:rsid w:val="00D457E5"/>
    <w:rsid w:val="00D530EB"/>
    <w:rsid w:val="00D5454B"/>
    <w:rsid w:val="00D6123C"/>
    <w:rsid w:val="00D67C5D"/>
    <w:rsid w:val="00D75AE0"/>
    <w:rsid w:val="00D976D7"/>
    <w:rsid w:val="00DD014F"/>
    <w:rsid w:val="00E5474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customStyle="1" w:styleId="ColorfulList-Accent11">
    <w:name w:val="Colorful List - Accent 11"/>
    <w:basedOn w:val="Normal"/>
    <w:uiPriority w:val="99"/>
    <w:qFormat/>
    <w:rsid w:val="004B5A17"/>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27</cp:revision>
  <dcterms:created xsi:type="dcterms:W3CDTF">2021-10-11T12:58:00Z</dcterms:created>
  <dcterms:modified xsi:type="dcterms:W3CDTF">2021-11-09T12:15:00Z</dcterms:modified>
</cp:coreProperties>
</file>